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575C" w14:textId="5FCEAA16" w:rsidR="00E559E6" w:rsidRDefault="00E559E6">
      <w:r>
        <w:rPr>
          <w:noProof/>
        </w:rPr>
        <w:drawing>
          <wp:anchor distT="0" distB="0" distL="114300" distR="114300" simplePos="0" relativeHeight="251658240" behindDoc="0" locked="0" layoutInCell="1" allowOverlap="1" wp14:anchorId="165FEB35" wp14:editId="2A32B235">
            <wp:simplePos x="0" y="0"/>
            <wp:positionH relativeFrom="column">
              <wp:posOffset>-56368</wp:posOffset>
            </wp:positionH>
            <wp:positionV relativeFrom="paragraph">
              <wp:posOffset>0</wp:posOffset>
            </wp:positionV>
            <wp:extent cx="1800567" cy="613079"/>
            <wp:effectExtent l="0" t="0" r="3175" b="0"/>
            <wp:wrapSquare wrapText="bothSides"/>
            <wp:docPr id="1895292438" name="Picture 1" descr="A logo with a blue circle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92438" name="Picture 1" descr="A logo with a blue circle and black 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67" cy="61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C9F0E" w14:textId="77777777" w:rsidR="00E559E6" w:rsidRDefault="00E559E6"/>
    <w:p w14:paraId="65670D30" w14:textId="77777777" w:rsidR="00E559E6" w:rsidRDefault="00E559E6"/>
    <w:p w14:paraId="51E259B0" w14:textId="77777777" w:rsidR="00E559E6" w:rsidRDefault="00E559E6"/>
    <w:p w14:paraId="17A0C1BA" w14:textId="77777777" w:rsidR="00E559E6" w:rsidRDefault="00E559E6"/>
    <w:p w14:paraId="4756168F" w14:textId="46223AB3" w:rsidR="000918C1" w:rsidRDefault="000918C1">
      <w:r>
        <w:t xml:space="preserve">This document </w:t>
      </w:r>
      <w:r w:rsidR="00741BA3">
        <w:t xml:space="preserve">includes a series of </w:t>
      </w:r>
      <w:r>
        <w:t>templat</w:t>
      </w:r>
      <w:r w:rsidR="00741BA3">
        <w:t>es programs can use</w:t>
      </w:r>
      <w:r w:rsidR="00174B64">
        <w:t xml:space="preserve"> </w:t>
      </w:r>
      <w:r>
        <w:t xml:space="preserve">to prepare students for the </w:t>
      </w:r>
      <w:r w:rsidR="00F111A1">
        <w:t>transition to the Surgery End of Rotation exam</w:t>
      </w:r>
      <w:r w:rsidR="00250B1B">
        <w:t xml:space="preserve">. The templates </w:t>
      </w:r>
      <w:r w:rsidR="00BC1083">
        <w:t xml:space="preserve">below </w:t>
      </w:r>
      <w:r w:rsidR="00762898">
        <w:t>are designed to</w:t>
      </w:r>
      <w:r w:rsidR="00BC1083">
        <w:t xml:space="preserve"> be sent when</w:t>
      </w:r>
      <w:r w:rsidR="00250B1B">
        <w:t>:</w:t>
      </w:r>
    </w:p>
    <w:p w14:paraId="16F3E1D5" w14:textId="15139F1A" w:rsidR="008A7E1F" w:rsidRDefault="00BC1083" w:rsidP="00250B1B">
      <w:pPr>
        <w:pStyle w:val="ListParagraph"/>
        <w:numPr>
          <w:ilvl w:val="0"/>
          <w:numId w:val="3"/>
        </w:numPr>
      </w:pPr>
      <w:r>
        <w:t>The Surgery End of Rotation exam is coming soon, but the program is not yet ready to transition</w:t>
      </w:r>
    </w:p>
    <w:p w14:paraId="56BC0B52" w14:textId="7E23D704" w:rsidR="00457E1B" w:rsidRDefault="00BC1083" w:rsidP="00250B1B">
      <w:pPr>
        <w:pStyle w:val="ListParagraph"/>
        <w:numPr>
          <w:ilvl w:val="0"/>
          <w:numId w:val="3"/>
        </w:numPr>
      </w:pPr>
      <w:r>
        <w:t xml:space="preserve">The program is </w:t>
      </w:r>
      <w:r w:rsidR="00694869">
        <w:t xml:space="preserve">ready to </w:t>
      </w:r>
      <w:proofErr w:type="gramStart"/>
      <w:r w:rsidR="00694869">
        <w:t>transition</w:t>
      </w:r>
      <w:proofErr w:type="gramEnd"/>
      <w:r w:rsidR="00694869">
        <w:t xml:space="preserve"> and students should start studying the </w:t>
      </w:r>
      <w:r w:rsidR="00180D83">
        <w:t xml:space="preserve">Surgery End of Rotation </w:t>
      </w:r>
      <w:r w:rsidR="00694869">
        <w:t>exam blueprint</w:t>
      </w:r>
    </w:p>
    <w:p w14:paraId="3A4943C5" w14:textId="2D396B52" w:rsidR="00A41314" w:rsidRDefault="00694869" w:rsidP="00250B1B">
      <w:pPr>
        <w:pStyle w:val="ListParagraph"/>
        <w:numPr>
          <w:ilvl w:val="0"/>
          <w:numId w:val="3"/>
        </w:numPr>
      </w:pPr>
      <w:r>
        <w:t>The students are preparing to sit</w:t>
      </w:r>
      <w:r w:rsidR="00D43935">
        <w:t xml:space="preserve"> their first Surgery End of Rotation exam</w:t>
      </w:r>
    </w:p>
    <w:p w14:paraId="0A42CDEF" w14:textId="77777777" w:rsidR="000918C1" w:rsidRDefault="000918C1"/>
    <w:p w14:paraId="0318B189" w14:textId="77777777" w:rsidR="0099245E" w:rsidRDefault="0099245E"/>
    <w:p w14:paraId="1707CA94" w14:textId="679B2689" w:rsidR="00C8672A" w:rsidRPr="00E559E6" w:rsidRDefault="00E559E6">
      <w:pPr>
        <w:rPr>
          <w:b/>
          <w:bCs/>
          <w:u w:val="single"/>
        </w:rPr>
      </w:pPr>
      <w:r>
        <w:rPr>
          <w:b/>
          <w:bCs/>
          <w:u w:val="single"/>
        </w:rPr>
        <w:t>WHEN</w:t>
      </w:r>
      <w:r w:rsidR="00C8672A" w:rsidRPr="00E559E6">
        <w:rPr>
          <w:b/>
          <w:bCs/>
          <w:u w:val="single"/>
        </w:rPr>
        <w:t xml:space="preserve">: </w:t>
      </w:r>
      <w:r w:rsidR="001512D3" w:rsidRPr="00E559E6">
        <w:rPr>
          <w:b/>
          <w:bCs/>
          <w:u w:val="single"/>
        </w:rPr>
        <w:t xml:space="preserve">Now – when the Surgery End of Rotation exam is </w:t>
      </w:r>
      <w:r w:rsidR="4D42EA92" w:rsidRPr="00E559E6">
        <w:rPr>
          <w:b/>
          <w:bCs/>
          <w:u w:val="single"/>
        </w:rPr>
        <w:t xml:space="preserve">soon to be </w:t>
      </w:r>
      <w:r w:rsidR="001512D3" w:rsidRPr="00E559E6">
        <w:rPr>
          <w:b/>
          <w:bCs/>
          <w:u w:val="single"/>
        </w:rPr>
        <w:t>published, but the program is not ready to transition</w:t>
      </w:r>
    </w:p>
    <w:p w14:paraId="5358A24F" w14:textId="77777777" w:rsidR="00165FA1" w:rsidRDefault="00165FA1"/>
    <w:p w14:paraId="0DB60F4C" w14:textId="6EF6C0FA" w:rsidR="006B20C4" w:rsidRDefault="004E2AFC">
      <w:r>
        <w:t xml:space="preserve">SUBJECT: </w:t>
      </w:r>
      <w:r w:rsidR="001512D3">
        <w:t xml:space="preserve">Update: </w:t>
      </w:r>
      <w:r w:rsidR="00F052BF">
        <w:t>PAEA End of Rotation exam for your surgery rotation</w:t>
      </w:r>
    </w:p>
    <w:p w14:paraId="3A95CF20" w14:textId="77777777" w:rsidR="004E2AFC" w:rsidRDefault="004E2AFC"/>
    <w:p w14:paraId="1E13FC2E" w14:textId="4CB40AFF" w:rsidR="00DE689A" w:rsidRDefault="004E2AFC">
      <w:r>
        <w:t xml:space="preserve">On </w:t>
      </w:r>
      <w:r w:rsidR="006A44E2">
        <w:t>Wedne</w:t>
      </w:r>
      <w:r>
        <w:t xml:space="preserve">sday, </w:t>
      </w:r>
      <w:r w:rsidR="006879CB">
        <w:t>September 4</w:t>
      </w:r>
      <w:r w:rsidR="00ED283B">
        <w:t>,</w:t>
      </w:r>
      <w:r>
        <w:t xml:space="preserve"> PAEA </w:t>
      </w:r>
      <w:r w:rsidR="00E559E6">
        <w:t>will launch</w:t>
      </w:r>
      <w:r w:rsidR="006A44E2">
        <w:t xml:space="preserve"> the new Surgery End of Rotation exam. </w:t>
      </w:r>
      <w:r w:rsidR="00DE689A">
        <w:t xml:space="preserve">At this time, please continue to focus your </w:t>
      </w:r>
      <w:r w:rsidR="000C6A98">
        <w:t>prepar</w:t>
      </w:r>
      <w:r w:rsidR="00042040">
        <w:t>a</w:t>
      </w:r>
      <w:r w:rsidR="000C6A98">
        <w:t>tion</w:t>
      </w:r>
      <w:r w:rsidR="00DE689A">
        <w:t xml:space="preserve"> on the General Surgery End of Rotation exam</w:t>
      </w:r>
      <w:r w:rsidR="000C6A98">
        <w:t xml:space="preserve"> blueprint and topic list</w:t>
      </w:r>
      <w:r w:rsidR="0080283F">
        <w:t>, not the new one</w:t>
      </w:r>
      <w:r w:rsidR="00DE689A">
        <w:t xml:space="preserve">. While your cohort is in </w:t>
      </w:r>
      <w:r w:rsidR="00A53614">
        <w:t xml:space="preserve">the middle of clinical rotations, we </w:t>
      </w:r>
      <w:r w:rsidR="00A15F1F">
        <w:t xml:space="preserve">will </w:t>
      </w:r>
      <w:r w:rsidR="00A53614">
        <w:t xml:space="preserve">ensure that all students are evaluated on the same learning objectives and, thus, taking the </w:t>
      </w:r>
      <w:r w:rsidR="00FB21A5">
        <w:t>General Surgery End of Rotation</w:t>
      </w:r>
      <w:r w:rsidR="00A53614">
        <w:t xml:space="preserve"> exam</w:t>
      </w:r>
      <w:r w:rsidR="00FB21A5">
        <w:t xml:space="preserve"> that colleagues in earlier rotations have taken</w:t>
      </w:r>
      <w:r w:rsidR="00A53614">
        <w:t>.</w:t>
      </w:r>
      <w:r w:rsidR="00D43A73">
        <w:t xml:space="preserve"> This exam will contain unscored pretest items from the Surgery End of Rotation exam, so you may want to look at the blueprint</w:t>
      </w:r>
      <w:r w:rsidR="0009783C">
        <w:t xml:space="preserve"> and topic list</w:t>
      </w:r>
      <w:r w:rsidR="00D43A73">
        <w:t xml:space="preserve">, but all scored questions will be from the General Surgery </w:t>
      </w:r>
      <w:r w:rsidR="001C5F20">
        <w:t>End of Rotation exam blueprint.</w:t>
      </w:r>
      <w:r w:rsidR="00A637EB">
        <w:t xml:space="preserve"> Both </w:t>
      </w:r>
      <w:r w:rsidR="003F117A">
        <w:t xml:space="preserve">sets of </w:t>
      </w:r>
      <w:r w:rsidR="00A637EB">
        <w:t xml:space="preserve">blueprints and topic lists are available here, but make sure you are reviewing the one called General Surgery: </w:t>
      </w:r>
      <w:hyperlink r:id="rId11" w:history="1">
        <w:r w:rsidR="00A637EB" w:rsidRPr="009D072B">
          <w:rPr>
            <w:rStyle w:val="Hyperlink"/>
          </w:rPr>
          <w:t>https://paeaonline.org/assessment/end-of-rotation/content</w:t>
        </w:r>
      </w:hyperlink>
      <w:r w:rsidR="00A637EB">
        <w:t>.</w:t>
      </w:r>
    </w:p>
    <w:p w14:paraId="2CBD2E35" w14:textId="77777777" w:rsidR="00A15F1F" w:rsidRDefault="00A15F1F"/>
    <w:p w14:paraId="1C1ABA95" w14:textId="77777777" w:rsidR="00D051D6" w:rsidRDefault="00D051D6" w:rsidP="00D051D6">
      <w:r>
        <w:t>Please let me know if you have any questions.</w:t>
      </w:r>
    </w:p>
    <w:p w14:paraId="4874940F" w14:textId="77777777" w:rsidR="00D051D6" w:rsidRDefault="00D051D6" w:rsidP="00D051D6"/>
    <w:p w14:paraId="3B60EA8D" w14:textId="77777777" w:rsidR="00D051D6" w:rsidRDefault="00D051D6" w:rsidP="00D051D6">
      <w:r>
        <w:t>Thank you,</w:t>
      </w:r>
    </w:p>
    <w:p w14:paraId="1012FAAB" w14:textId="77777777" w:rsidR="00D051D6" w:rsidRDefault="00D051D6" w:rsidP="00D051D6">
      <w:r>
        <w:t>&lt;faculty or staff&gt;</w:t>
      </w:r>
    </w:p>
    <w:p w14:paraId="3D55B7DD" w14:textId="77777777" w:rsidR="00D051D6" w:rsidRDefault="00D051D6"/>
    <w:p w14:paraId="5A1D5E5D" w14:textId="77777777" w:rsidR="0099245E" w:rsidRDefault="0099245E"/>
    <w:p w14:paraId="3770DD0D" w14:textId="69456725" w:rsidR="00D051D6" w:rsidRPr="00E559E6" w:rsidRDefault="00E559E6" w:rsidP="00EA509E">
      <w:pPr>
        <w:rPr>
          <w:b/>
          <w:bCs/>
        </w:rPr>
      </w:pPr>
      <w:r>
        <w:rPr>
          <w:b/>
          <w:bCs/>
          <w:u w:val="single"/>
        </w:rPr>
        <w:t>WHEN</w:t>
      </w:r>
      <w:r w:rsidR="00D051D6" w:rsidRPr="00E559E6">
        <w:rPr>
          <w:b/>
          <w:bCs/>
          <w:u w:val="single"/>
        </w:rPr>
        <w:t xml:space="preserve">: The program is ready to </w:t>
      </w:r>
      <w:proofErr w:type="gramStart"/>
      <w:r w:rsidR="00D051D6" w:rsidRPr="00E559E6">
        <w:rPr>
          <w:b/>
          <w:bCs/>
          <w:u w:val="single"/>
        </w:rPr>
        <w:t>transition</w:t>
      </w:r>
      <w:proofErr w:type="gramEnd"/>
      <w:r w:rsidR="00D051D6" w:rsidRPr="00E559E6">
        <w:rPr>
          <w:b/>
          <w:bCs/>
          <w:u w:val="single"/>
        </w:rPr>
        <w:t xml:space="preserve"> and students should start studying the new exam blueprint</w:t>
      </w:r>
    </w:p>
    <w:p w14:paraId="731CA34C" w14:textId="77777777" w:rsidR="006A44E2" w:rsidRDefault="006A44E2"/>
    <w:p w14:paraId="4641E273" w14:textId="77777777" w:rsidR="002748FC" w:rsidRDefault="002748FC" w:rsidP="002748FC">
      <w:r>
        <w:t>SUBJECT: Update: Forthcoming Surgery End of Rotation exam</w:t>
      </w:r>
    </w:p>
    <w:p w14:paraId="6C1807F5" w14:textId="77777777" w:rsidR="002748FC" w:rsidRDefault="002748FC" w:rsidP="0063441F"/>
    <w:p w14:paraId="781B6D99" w14:textId="76525939" w:rsidR="0063441F" w:rsidRDefault="00EA509E" w:rsidP="0063441F">
      <w:r>
        <w:t xml:space="preserve">Beginning with the </w:t>
      </w:r>
      <w:r w:rsidRPr="00601D47">
        <w:rPr>
          <w:b/>
          <w:bCs/>
        </w:rPr>
        <w:t>&lt;date&gt;</w:t>
      </w:r>
      <w:r>
        <w:t xml:space="preserve"> callback, </w:t>
      </w:r>
      <w:r w:rsidR="0063441F">
        <w:t>you</w:t>
      </w:r>
      <w:r w:rsidR="00242340">
        <w:t>r cohort</w:t>
      </w:r>
      <w:r w:rsidR="0063441F">
        <w:t xml:space="preserve"> will be taking PAEA’s new Surgery End of Rotation exam. This exam will focus on surgery topics broadly, as opposed to the General </w:t>
      </w:r>
      <w:r w:rsidR="0063441F">
        <w:lastRenderedPageBreak/>
        <w:t xml:space="preserve">Surgery End of Rotation exam which focuses on the </w:t>
      </w:r>
      <w:r w:rsidR="00601D47">
        <w:t xml:space="preserve">gastrointestinal topics unique to the </w:t>
      </w:r>
      <w:r w:rsidR="0063441F">
        <w:t>general surgery specialty.</w:t>
      </w:r>
      <w:r w:rsidR="00654CB4">
        <w:t xml:space="preserve"> As you begin studying for your End of Rotation exams, please make sure you are focusing on Surgery End of Rotation exam</w:t>
      </w:r>
      <w:r w:rsidR="00D014CC">
        <w:t xml:space="preserve"> </w:t>
      </w:r>
      <w:r w:rsidR="002748FC">
        <w:t>to evaluate</w:t>
      </w:r>
      <w:r w:rsidR="00D014CC">
        <w:t xml:space="preserve"> your surgery rotation.</w:t>
      </w:r>
      <w:r w:rsidR="00924320">
        <w:t xml:space="preserve"> Both </w:t>
      </w:r>
      <w:r w:rsidR="003F117A">
        <w:t xml:space="preserve">sets of </w:t>
      </w:r>
      <w:r w:rsidR="00924320">
        <w:t>blueprints and topic lists are available here</w:t>
      </w:r>
      <w:r w:rsidR="003A1B14">
        <w:t xml:space="preserve">, but make sure you are reviewing the one called Surgery: </w:t>
      </w:r>
      <w:hyperlink r:id="rId12" w:history="1">
        <w:r w:rsidR="003A1B14" w:rsidRPr="009D072B">
          <w:rPr>
            <w:rStyle w:val="Hyperlink"/>
          </w:rPr>
          <w:t>https://paeaonline.org/assessment/end-of-rotation/content</w:t>
        </w:r>
      </w:hyperlink>
      <w:r w:rsidR="003A1B14">
        <w:t xml:space="preserve">. </w:t>
      </w:r>
    </w:p>
    <w:p w14:paraId="077232CF" w14:textId="77777777" w:rsidR="00D014CC" w:rsidRDefault="00D014CC" w:rsidP="0063441F"/>
    <w:p w14:paraId="09059B89" w14:textId="77777777" w:rsidR="00514E2F" w:rsidRDefault="00514E2F" w:rsidP="00514E2F">
      <w:r>
        <w:t>Please let me know if you have any questions.</w:t>
      </w:r>
    </w:p>
    <w:p w14:paraId="372C92DD" w14:textId="77777777" w:rsidR="00514E2F" w:rsidRDefault="00514E2F" w:rsidP="00514E2F"/>
    <w:p w14:paraId="034C1BB9" w14:textId="77777777" w:rsidR="00D014CC" w:rsidRDefault="00D014CC" w:rsidP="00D014CC">
      <w:r>
        <w:t>Thank you,</w:t>
      </w:r>
    </w:p>
    <w:p w14:paraId="19D03DA2" w14:textId="77777777" w:rsidR="00D014CC" w:rsidRDefault="00D014CC" w:rsidP="00D014CC">
      <w:r>
        <w:t>&lt;faculty or staff&gt;</w:t>
      </w:r>
    </w:p>
    <w:p w14:paraId="6F0DFFF2" w14:textId="77777777" w:rsidR="00D014CC" w:rsidRDefault="00D014CC" w:rsidP="0063441F"/>
    <w:p w14:paraId="17422E27" w14:textId="0B563B72" w:rsidR="00514E2F" w:rsidRDefault="00514E2F">
      <w:pPr>
        <w:rPr>
          <w:u w:val="single"/>
        </w:rPr>
      </w:pPr>
    </w:p>
    <w:p w14:paraId="1FA70C41" w14:textId="05150C72" w:rsidR="00D014CC" w:rsidRPr="00E559E6" w:rsidRDefault="00E559E6" w:rsidP="00D014CC">
      <w:pPr>
        <w:rPr>
          <w:b/>
          <w:bCs/>
        </w:rPr>
      </w:pPr>
      <w:r>
        <w:rPr>
          <w:b/>
          <w:bCs/>
          <w:u w:val="single"/>
        </w:rPr>
        <w:t>WHEN</w:t>
      </w:r>
      <w:r w:rsidR="00D014CC" w:rsidRPr="00E559E6">
        <w:rPr>
          <w:b/>
          <w:bCs/>
          <w:u w:val="single"/>
        </w:rPr>
        <w:t>: The students are preparing to sit their first Surgery End of Rotation exam</w:t>
      </w:r>
    </w:p>
    <w:p w14:paraId="1129B28C" w14:textId="668DD960" w:rsidR="00EA509E" w:rsidRDefault="00EA509E"/>
    <w:p w14:paraId="06334B60" w14:textId="77777777" w:rsidR="00F052BF" w:rsidRDefault="00F052BF" w:rsidP="00F052BF">
      <w:r>
        <w:t>SUBJECT: Update: Forthcoming Surgery End of Rotation exam</w:t>
      </w:r>
    </w:p>
    <w:p w14:paraId="1344E7DA" w14:textId="77777777" w:rsidR="00F052BF" w:rsidRDefault="00F052BF"/>
    <w:p w14:paraId="176F938D" w14:textId="11705942" w:rsidR="00A55592" w:rsidRDefault="005336D4" w:rsidP="00781A4F">
      <w:r>
        <w:t xml:space="preserve">Beginning with the </w:t>
      </w:r>
      <w:r w:rsidRPr="00F052BF">
        <w:rPr>
          <w:b/>
          <w:bCs/>
        </w:rPr>
        <w:t>&lt;date&gt;</w:t>
      </w:r>
      <w:r>
        <w:t xml:space="preserve"> callback, students completing their surgery rotation will be scheduled for the Surgery End of Rotation exam. </w:t>
      </w:r>
      <w:r w:rsidR="00D70C63">
        <w:t xml:space="preserve">We plan to schedule </w:t>
      </w:r>
      <w:r w:rsidR="00553D01">
        <w:t>End of Rotation</w:t>
      </w:r>
      <w:r w:rsidR="00D70C63">
        <w:t xml:space="preserve"> exam</w:t>
      </w:r>
      <w:r w:rsidR="00553D01">
        <w:t>s</w:t>
      </w:r>
      <w:r w:rsidR="00D70C63">
        <w:t xml:space="preserve"> in the Assessment Hub on </w:t>
      </w:r>
      <w:r w:rsidR="00D70C63" w:rsidRPr="00676EA2">
        <w:rPr>
          <w:b/>
          <w:bCs/>
        </w:rPr>
        <w:t>&lt;date of scheduling&gt;</w:t>
      </w:r>
      <w:r w:rsidR="00D70C63">
        <w:t xml:space="preserve">. </w:t>
      </w:r>
      <w:r w:rsidR="004E2AFC">
        <w:t xml:space="preserve">On this day, you will receive an email from </w:t>
      </w:r>
      <w:hyperlink r:id="rId13" w:history="1">
        <w:r w:rsidR="004E2AFC" w:rsidRPr="00DF6BF3">
          <w:rPr>
            <w:rStyle w:val="Hyperlink"/>
          </w:rPr>
          <w:t>exams@PAEAonline.org</w:t>
        </w:r>
      </w:hyperlink>
      <w:r w:rsidR="004E2AFC">
        <w:t xml:space="preserve"> </w:t>
      </w:r>
      <w:r w:rsidR="00D70C63">
        <w:t>confirming your exam details</w:t>
      </w:r>
      <w:r w:rsidR="004E2AFC">
        <w:t>.</w:t>
      </w:r>
      <w:r w:rsidR="004A0821">
        <w:t xml:space="preserve"> </w:t>
      </w:r>
      <w:r w:rsidR="008436C5">
        <w:t xml:space="preserve">You should always </w:t>
      </w:r>
      <w:r w:rsidR="00417463">
        <w:t>verify</w:t>
      </w:r>
      <w:r w:rsidR="00514E2F">
        <w:t xml:space="preserve"> exam details</w:t>
      </w:r>
      <w:r w:rsidR="00417463">
        <w:t xml:space="preserve"> in advance, but w</w:t>
      </w:r>
      <w:r w:rsidR="008436C5">
        <w:t>hen the time comes for your surgery rotation,</w:t>
      </w:r>
      <w:r w:rsidR="004A0821">
        <w:t xml:space="preserve"> please </w:t>
      </w:r>
      <w:r w:rsidR="00417463">
        <w:t xml:space="preserve">pay particular attention to </w:t>
      </w:r>
      <w:r w:rsidR="00781A4F">
        <w:t>r</w:t>
      </w:r>
      <w:r w:rsidR="004A0821">
        <w:t>eview</w:t>
      </w:r>
      <w:r w:rsidR="00781A4F">
        <w:t>ing</w:t>
      </w:r>
      <w:r w:rsidR="004A0821">
        <w:t xml:space="preserve"> the email and </w:t>
      </w:r>
      <w:r w:rsidR="00A55592">
        <w:t xml:space="preserve">let me know if anything looks different from </w:t>
      </w:r>
      <w:r w:rsidR="004F211E">
        <w:t>how you expected your exam to be scheduled</w:t>
      </w:r>
      <w:r w:rsidR="00A55592">
        <w:t>.</w:t>
      </w:r>
    </w:p>
    <w:p w14:paraId="3F61C22B" w14:textId="77777777" w:rsidR="001246C1" w:rsidRDefault="001246C1" w:rsidP="00781A4F"/>
    <w:p w14:paraId="7C12F37A" w14:textId="297F1656" w:rsidR="001246C1" w:rsidRDefault="001246C1" w:rsidP="00781A4F">
      <w:r>
        <w:t>Some other reminders for your exams:</w:t>
      </w:r>
    </w:p>
    <w:p w14:paraId="261A23B8" w14:textId="77777777" w:rsidR="00A7478D" w:rsidRDefault="00A7478D" w:rsidP="004E2AFC"/>
    <w:p w14:paraId="6E0C47A1" w14:textId="77777777" w:rsidR="00BF3096" w:rsidRDefault="00BF3096" w:rsidP="00BF3096">
      <w:pPr>
        <w:pStyle w:val="ListParagraph"/>
        <w:numPr>
          <w:ilvl w:val="0"/>
          <w:numId w:val="2"/>
        </w:numPr>
      </w:pPr>
      <w:r w:rsidRPr="00676EA2">
        <w:rPr>
          <w:b/>
          <w:bCs/>
        </w:rPr>
        <w:t xml:space="preserve">&lt;for in person and </w:t>
      </w:r>
      <w:proofErr w:type="spellStart"/>
      <w:r w:rsidRPr="00676EA2">
        <w:rPr>
          <w:b/>
          <w:bCs/>
        </w:rPr>
        <w:t>unproctored</w:t>
      </w:r>
      <w:proofErr w:type="spellEnd"/>
      <w:r w:rsidRPr="00676EA2">
        <w:rPr>
          <w:b/>
          <w:bCs/>
        </w:rPr>
        <w:t xml:space="preserve"> exams, if </w:t>
      </w:r>
      <w:r>
        <w:rPr>
          <w:b/>
          <w:bCs/>
        </w:rPr>
        <w:t>students use their</w:t>
      </w:r>
      <w:r w:rsidRPr="00676EA2">
        <w:rPr>
          <w:b/>
          <w:bCs/>
        </w:rPr>
        <w:t xml:space="preserve"> personal devices&gt;</w:t>
      </w:r>
      <w:r>
        <w:t xml:space="preserve"> Download and install the </w:t>
      </w:r>
      <w:hyperlink r:id="rId14" w:history="1">
        <w:proofErr w:type="spellStart"/>
        <w:r w:rsidRPr="007415F0">
          <w:rPr>
            <w:rStyle w:val="Hyperlink"/>
          </w:rPr>
          <w:t>SecureClient</w:t>
        </w:r>
        <w:proofErr w:type="spellEnd"/>
        <w:r w:rsidRPr="007415F0">
          <w:rPr>
            <w:rStyle w:val="Hyperlink"/>
          </w:rPr>
          <w:t xml:space="preserve"> lockdown browser</w:t>
        </w:r>
      </w:hyperlink>
      <w:r>
        <w:t xml:space="preserve"> on your device, as it will be required for all PAEA exams that you will take. Links to the app stores and system requirements are available on the lockdown browser page.</w:t>
      </w:r>
    </w:p>
    <w:p w14:paraId="6824EBFD" w14:textId="0977DE7E" w:rsidR="00BF3096" w:rsidRDefault="00BF3096" w:rsidP="00BF3096">
      <w:pPr>
        <w:pStyle w:val="ListParagraph"/>
        <w:numPr>
          <w:ilvl w:val="0"/>
          <w:numId w:val="2"/>
        </w:numPr>
      </w:pPr>
      <w:r>
        <w:t xml:space="preserve">View </w:t>
      </w:r>
      <w:r w:rsidR="0099245E">
        <w:t>the</w:t>
      </w:r>
      <w:r>
        <w:t xml:space="preserve"> video </w:t>
      </w:r>
      <w:r w:rsidR="0099245E">
        <w:t xml:space="preserve">on this page </w:t>
      </w:r>
      <w:r>
        <w:t>to familiarize yourself with the PAEA assessment platform</w:t>
      </w:r>
      <w:r w:rsidR="0099245E">
        <w:t xml:space="preserve"> and take the Assessment Center Practice Exam</w:t>
      </w:r>
      <w:r>
        <w:t xml:space="preserve">. </w:t>
      </w:r>
      <w:hyperlink r:id="rId15" w:history="1">
        <w:r w:rsidR="0099245E" w:rsidRPr="009D072B">
          <w:rPr>
            <w:rStyle w:val="Hyperlink"/>
          </w:rPr>
          <w:t>https://paeaonline.org/paea-assessment-center-student-communication-resources</w:t>
        </w:r>
      </w:hyperlink>
      <w:r w:rsidR="0099245E">
        <w:t xml:space="preserve"> </w:t>
      </w:r>
    </w:p>
    <w:p w14:paraId="354206E2" w14:textId="77777777" w:rsidR="00781A4F" w:rsidRDefault="00781A4F" w:rsidP="004E2AFC"/>
    <w:p w14:paraId="46A90264" w14:textId="520898D7" w:rsidR="00A7478D" w:rsidRDefault="00A7478D" w:rsidP="004E2AFC">
      <w:r>
        <w:t>Please let me know if you have any questions.</w:t>
      </w:r>
    </w:p>
    <w:p w14:paraId="78477C3D" w14:textId="77777777" w:rsidR="00977D8B" w:rsidRDefault="00977D8B" w:rsidP="004E2AFC"/>
    <w:p w14:paraId="72C338A4" w14:textId="07745309" w:rsidR="00977D8B" w:rsidRDefault="00977D8B" w:rsidP="004E2AFC">
      <w:r>
        <w:t>Thank you,</w:t>
      </w:r>
    </w:p>
    <w:p w14:paraId="58AF0B81" w14:textId="36AC160C" w:rsidR="00B80DF8" w:rsidRDefault="00977D8B">
      <w:r>
        <w:t>&lt;faculty or staff&gt;</w:t>
      </w:r>
    </w:p>
    <w:sectPr w:rsidR="00B80DF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B060" w14:textId="77777777" w:rsidR="001D5659" w:rsidRDefault="001D5659" w:rsidP="00E559E6">
      <w:r>
        <w:separator/>
      </w:r>
    </w:p>
  </w:endnote>
  <w:endnote w:type="continuationSeparator" w:id="0">
    <w:p w14:paraId="7FE1B36C" w14:textId="77777777" w:rsidR="001D5659" w:rsidRDefault="001D5659" w:rsidP="00E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F689" w14:textId="77777777" w:rsidR="001D5659" w:rsidRDefault="001D5659" w:rsidP="00E559E6">
      <w:r>
        <w:separator/>
      </w:r>
    </w:p>
  </w:footnote>
  <w:footnote w:type="continuationSeparator" w:id="0">
    <w:p w14:paraId="0EFF9CA5" w14:textId="77777777" w:rsidR="001D5659" w:rsidRDefault="001D5659" w:rsidP="00E5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E885" w14:textId="4222D933" w:rsidR="00E559E6" w:rsidRDefault="00E559E6" w:rsidP="00E559E6">
    <w:pPr>
      <w:pStyle w:val="Header"/>
      <w:jc w:val="center"/>
    </w:pPr>
  </w:p>
  <w:p w14:paraId="2B5BC9E2" w14:textId="77777777" w:rsidR="00E559E6" w:rsidRDefault="00E559E6" w:rsidP="00E559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21B"/>
    <w:multiLevelType w:val="hybridMultilevel"/>
    <w:tmpl w:val="16CAA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41C"/>
    <w:multiLevelType w:val="hybridMultilevel"/>
    <w:tmpl w:val="E06C412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5A266C5"/>
    <w:multiLevelType w:val="hybridMultilevel"/>
    <w:tmpl w:val="D686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6D2"/>
    <w:multiLevelType w:val="hybridMultilevel"/>
    <w:tmpl w:val="16CAA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D74C3"/>
    <w:multiLevelType w:val="hybridMultilevel"/>
    <w:tmpl w:val="16CAA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17632">
    <w:abstractNumId w:val="2"/>
  </w:num>
  <w:num w:numId="2" w16cid:durableId="593779521">
    <w:abstractNumId w:val="1"/>
  </w:num>
  <w:num w:numId="3" w16cid:durableId="1831142623">
    <w:abstractNumId w:val="0"/>
  </w:num>
  <w:num w:numId="4" w16cid:durableId="633296155">
    <w:abstractNumId w:val="4"/>
  </w:num>
  <w:num w:numId="5" w16cid:durableId="2182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C"/>
    <w:rsid w:val="0000061E"/>
    <w:rsid w:val="0003620E"/>
    <w:rsid w:val="00042040"/>
    <w:rsid w:val="0006689F"/>
    <w:rsid w:val="00091517"/>
    <w:rsid w:val="000918C1"/>
    <w:rsid w:val="0009783C"/>
    <w:rsid w:val="000B1E4F"/>
    <w:rsid w:val="000C6A98"/>
    <w:rsid w:val="000D4545"/>
    <w:rsid w:val="00106507"/>
    <w:rsid w:val="00114B29"/>
    <w:rsid w:val="001246C1"/>
    <w:rsid w:val="001345DF"/>
    <w:rsid w:val="0014393B"/>
    <w:rsid w:val="001512D3"/>
    <w:rsid w:val="00165FA1"/>
    <w:rsid w:val="00174B64"/>
    <w:rsid w:val="00180D83"/>
    <w:rsid w:val="001B7503"/>
    <w:rsid w:val="001C5F20"/>
    <w:rsid w:val="001D5659"/>
    <w:rsid w:val="00220898"/>
    <w:rsid w:val="00242340"/>
    <w:rsid w:val="00250B1B"/>
    <w:rsid w:val="00257D80"/>
    <w:rsid w:val="002748FC"/>
    <w:rsid w:val="002D751F"/>
    <w:rsid w:val="002E2E75"/>
    <w:rsid w:val="003165E6"/>
    <w:rsid w:val="00317018"/>
    <w:rsid w:val="00342978"/>
    <w:rsid w:val="003652D9"/>
    <w:rsid w:val="003A1B14"/>
    <w:rsid w:val="003C59C7"/>
    <w:rsid w:val="003F117A"/>
    <w:rsid w:val="0040244C"/>
    <w:rsid w:val="00417463"/>
    <w:rsid w:val="00450256"/>
    <w:rsid w:val="004539E0"/>
    <w:rsid w:val="00455497"/>
    <w:rsid w:val="00457E1B"/>
    <w:rsid w:val="004856A0"/>
    <w:rsid w:val="004A0821"/>
    <w:rsid w:val="004B4E21"/>
    <w:rsid w:val="004C3688"/>
    <w:rsid w:val="004E2AFC"/>
    <w:rsid w:val="004F211E"/>
    <w:rsid w:val="00514E2F"/>
    <w:rsid w:val="005336D4"/>
    <w:rsid w:val="00553D01"/>
    <w:rsid w:val="00570E21"/>
    <w:rsid w:val="005D7F50"/>
    <w:rsid w:val="00601642"/>
    <w:rsid w:val="00601D47"/>
    <w:rsid w:val="0061007C"/>
    <w:rsid w:val="00632F39"/>
    <w:rsid w:val="0063441F"/>
    <w:rsid w:val="00651874"/>
    <w:rsid w:val="00654CB4"/>
    <w:rsid w:val="00676EA2"/>
    <w:rsid w:val="006879CB"/>
    <w:rsid w:val="00694869"/>
    <w:rsid w:val="006A30B5"/>
    <w:rsid w:val="006A44E2"/>
    <w:rsid w:val="006B20C4"/>
    <w:rsid w:val="006B40CF"/>
    <w:rsid w:val="006D5E9D"/>
    <w:rsid w:val="006E6C5D"/>
    <w:rsid w:val="007103E1"/>
    <w:rsid w:val="00722572"/>
    <w:rsid w:val="00727B90"/>
    <w:rsid w:val="007415F0"/>
    <w:rsid w:val="00741735"/>
    <w:rsid w:val="00741BA3"/>
    <w:rsid w:val="00761DCA"/>
    <w:rsid w:val="00762898"/>
    <w:rsid w:val="00781A4F"/>
    <w:rsid w:val="007E7FBE"/>
    <w:rsid w:val="007F7BB9"/>
    <w:rsid w:val="0080283F"/>
    <w:rsid w:val="008436C5"/>
    <w:rsid w:val="00850F30"/>
    <w:rsid w:val="008A7E1F"/>
    <w:rsid w:val="008B062D"/>
    <w:rsid w:val="008E7A8D"/>
    <w:rsid w:val="00924320"/>
    <w:rsid w:val="00932029"/>
    <w:rsid w:val="00977D8B"/>
    <w:rsid w:val="0099245E"/>
    <w:rsid w:val="00996E33"/>
    <w:rsid w:val="009B091A"/>
    <w:rsid w:val="009B6677"/>
    <w:rsid w:val="009E3CAB"/>
    <w:rsid w:val="00A12464"/>
    <w:rsid w:val="00A15F1F"/>
    <w:rsid w:val="00A31D6A"/>
    <w:rsid w:val="00A34692"/>
    <w:rsid w:val="00A41314"/>
    <w:rsid w:val="00A53614"/>
    <w:rsid w:val="00A55592"/>
    <w:rsid w:val="00A62B49"/>
    <w:rsid w:val="00A637EB"/>
    <w:rsid w:val="00A7478D"/>
    <w:rsid w:val="00A80220"/>
    <w:rsid w:val="00AD6959"/>
    <w:rsid w:val="00B80DF8"/>
    <w:rsid w:val="00BA5343"/>
    <w:rsid w:val="00BA6BDD"/>
    <w:rsid w:val="00BB00D9"/>
    <w:rsid w:val="00BC1083"/>
    <w:rsid w:val="00BF3096"/>
    <w:rsid w:val="00C5277C"/>
    <w:rsid w:val="00C61AE3"/>
    <w:rsid w:val="00C75660"/>
    <w:rsid w:val="00C8672A"/>
    <w:rsid w:val="00CD0D07"/>
    <w:rsid w:val="00CF2D52"/>
    <w:rsid w:val="00D014CC"/>
    <w:rsid w:val="00D051D6"/>
    <w:rsid w:val="00D411B2"/>
    <w:rsid w:val="00D43935"/>
    <w:rsid w:val="00D43A73"/>
    <w:rsid w:val="00D4728A"/>
    <w:rsid w:val="00D70C63"/>
    <w:rsid w:val="00D712E8"/>
    <w:rsid w:val="00DA25D3"/>
    <w:rsid w:val="00DB1AA7"/>
    <w:rsid w:val="00DD52E7"/>
    <w:rsid w:val="00DE689A"/>
    <w:rsid w:val="00DF3F0E"/>
    <w:rsid w:val="00E402D4"/>
    <w:rsid w:val="00E45C77"/>
    <w:rsid w:val="00E47215"/>
    <w:rsid w:val="00E559E6"/>
    <w:rsid w:val="00E973E3"/>
    <w:rsid w:val="00EA509E"/>
    <w:rsid w:val="00EA55DA"/>
    <w:rsid w:val="00EA61C8"/>
    <w:rsid w:val="00ED283B"/>
    <w:rsid w:val="00ED4010"/>
    <w:rsid w:val="00F052BF"/>
    <w:rsid w:val="00F111A1"/>
    <w:rsid w:val="00F1347F"/>
    <w:rsid w:val="00F15E19"/>
    <w:rsid w:val="00F201C7"/>
    <w:rsid w:val="00F23B9A"/>
    <w:rsid w:val="00F42F8B"/>
    <w:rsid w:val="00F6600C"/>
    <w:rsid w:val="00FB21A5"/>
    <w:rsid w:val="4D42EA92"/>
    <w:rsid w:val="749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3B86"/>
  <w15:chartTrackingRefBased/>
  <w15:docId w15:val="{B81B43CD-A01C-4544-A8BA-5F320090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A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A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6B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1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BA3"/>
  </w:style>
  <w:style w:type="paragraph" w:styleId="Header">
    <w:name w:val="header"/>
    <w:basedOn w:val="Normal"/>
    <w:link w:val="HeaderChar"/>
    <w:uiPriority w:val="99"/>
    <w:unhideWhenUsed/>
    <w:rsid w:val="00E5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9E6"/>
  </w:style>
  <w:style w:type="paragraph" w:styleId="Footer">
    <w:name w:val="footer"/>
    <w:basedOn w:val="Normal"/>
    <w:link w:val="FooterChar"/>
    <w:uiPriority w:val="99"/>
    <w:unhideWhenUsed/>
    <w:rsid w:val="00E5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ams@PAEAonlin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eaonline.org/assessment/end-of-rotation/cont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eaonline.org/assessment/end-of-rotation/cont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eaonline.org/paea-assessment-center-student-communication-resource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ea.surpass.com/LaunchTest/Secure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07455-7098-4070-90b9-55a9f693fbdf" xsi:nil="true"/>
    <_Flow_SignoffStatus xmlns="0c4777a0-1d53-4814-b3e3-c973a4032d7d" xsi:nil="true"/>
    <lcf76f155ced4ddcb4097134ff3c332f xmlns="0c4777a0-1d53-4814-b3e3-c973a4032d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89A4473991F47AA697826FE2AA8B3" ma:contentTypeVersion="19" ma:contentTypeDescription="Create a new document." ma:contentTypeScope="" ma:versionID="96b315e0679d5b0cf34e4cc77dc7cdf3">
  <xsd:schema xmlns:xsd="http://www.w3.org/2001/XMLSchema" xmlns:xs="http://www.w3.org/2001/XMLSchema" xmlns:p="http://schemas.microsoft.com/office/2006/metadata/properties" xmlns:ns2="0c4777a0-1d53-4814-b3e3-c973a4032d7d" xmlns:ns3="5a207455-7098-4070-90b9-55a9f693fbdf" targetNamespace="http://schemas.microsoft.com/office/2006/metadata/properties" ma:root="true" ma:fieldsID="02ab7c2ee3bba4c32f919674e767ae7d" ns2:_="" ns3:_="">
    <xsd:import namespace="0c4777a0-1d53-4814-b3e3-c973a4032d7d"/>
    <xsd:import namespace="5a207455-7098-4070-90b9-55a9f693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77a0-1d53-4814-b3e3-c973a4032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4fc527-1ff5-4254-b9b0-469e9fcca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7455-7098-4070-90b9-55a9f693f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d83215-f711-4235-aac4-3b816ea7eddc}" ma:internalName="TaxCatchAll" ma:showField="CatchAllData" ma:web="5a207455-7098-4070-90b9-55a9f693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C3892-AACD-4EF6-8264-4EB3E6BBCF8E}">
  <ds:schemaRefs>
    <ds:schemaRef ds:uri="http://schemas.microsoft.com/office/2006/metadata/properties"/>
    <ds:schemaRef ds:uri="http://schemas.microsoft.com/office/infopath/2007/PartnerControls"/>
    <ds:schemaRef ds:uri="5a207455-7098-4070-90b9-55a9f693fbdf"/>
    <ds:schemaRef ds:uri="0c4777a0-1d53-4814-b3e3-c973a4032d7d"/>
  </ds:schemaRefs>
</ds:datastoreItem>
</file>

<file path=customXml/itemProps2.xml><?xml version="1.0" encoding="utf-8"?>
<ds:datastoreItem xmlns:ds="http://schemas.openxmlformats.org/officeDocument/2006/customXml" ds:itemID="{0DE41F02-EE68-4B42-A5B9-5992BD80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777a0-1d53-4814-b3e3-c973a4032d7d"/>
    <ds:schemaRef ds:uri="5a207455-7098-4070-90b9-55a9f693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9ED81-0BAE-4184-816B-AFABFDB36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3531</Characters>
  <Application>Microsoft Office Word</Application>
  <DocSecurity>0</DocSecurity>
  <Lines>135</Lines>
  <Paragraphs>104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Yunker</dc:creator>
  <cp:keywords/>
  <dc:description/>
  <cp:lastModifiedBy>Amy Jose</cp:lastModifiedBy>
  <cp:revision>3</cp:revision>
  <dcterms:created xsi:type="dcterms:W3CDTF">2024-07-22T13:16:00Z</dcterms:created>
  <dcterms:modified xsi:type="dcterms:W3CDTF">2024-07-22T14:08:00Z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0x010100FCD89A4473991F47AA697826FE2AA8B3</vt:lpwstr>
  </property>
  <property fmtid="{D5CDD505-2E9C-101B-9397-08002B2CF9AE}" pid="3" name="MediaServiceImageTags">
    <vt:lpwstr/>
  </property>
</Properties>
</file>